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CA0785" w:rsidRPr="00CA0785" w:rsidRDefault="00CA0785" w:rsidP="00CA0785">
      <w:pPr>
        <w:spacing w:line="300" w:lineRule="auto"/>
        <w:jc w:val="center"/>
        <w:outlineLvl w:val="0"/>
        <w:rPr>
          <w:rFonts w:ascii="Helvetica" w:eastAsia="Times New Roman" w:hAnsi="Helvetica" w:cs="Times New Roman"/>
          <w:b/>
          <w:bCs/>
          <w:color w:val="202020"/>
          <w:kern w:val="36"/>
          <w:sz w:val="39"/>
          <w:szCs w:val="39"/>
          <w:lang w:eastAsia="en-GB"/>
        </w:rPr>
      </w:pPr>
      <w:r w:rsidRPr="00CA0785">
        <w:rPr>
          <w:rFonts w:ascii="Helvetica" w:eastAsia="Times New Roman" w:hAnsi="Helvetica" w:cs="Times New Roman"/>
          <w:b/>
          <w:bCs/>
          <w:color w:val="808080"/>
          <w:kern w:val="36"/>
          <w:sz w:val="27"/>
          <w:szCs w:val="27"/>
          <w:lang w:eastAsia="en-GB"/>
        </w:rPr>
        <w:t>BIDEFORD &amp; RIVER TORRIDGE HERITAGE HARBOUR</w:t>
      </w:r>
    </w:p>
    <w:p w:rsidR="00CA0785" w:rsidRPr="00CA0785" w:rsidRDefault="00CA0785" w:rsidP="00CA0785">
      <w:pPr>
        <w:rPr>
          <w:rFonts w:ascii="Times New Roman" w:eastAsia="Times New Roman" w:hAnsi="Times New Roman" w:cs="Times New Roman"/>
          <w:lang w:eastAsia="en-GB"/>
        </w:rPr>
      </w:pPr>
      <w:r w:rsidRPr="00CA0785">
        <w:rPr>
          <w:rFonts w:ascii="Times New Roman" w:eastAsia="Times New Roman" w:hAnsi="Times New Roman" w:cs="Times New Roman"/>
          <w:lang w:eastAsia="en-GB"/>
        </w:rPr>
        <w:t> </w:t>
      </w:r>
      <w:r w:rsidRPr="00CA0785">
        <w:rPr>
          <w:rFonts w:ascii="Times New Roman" w:eastAsia="Times New Roman" w:hAnsi="Times New Roman" w:cs="Times New Roman"/>
          <w:lang w:eastAsia="en-GB"/>
        </w:rPr>
        <w:br/>
      </w:r>
      <w:r w:rsidRPr="00CA0785">
        <w:rPr>
          <w:rFonts w:ascii="Times New Roman" w:eastAsia="Times New Roman" w:hAnsi="Times New Roman" w:cs="Times New Roman"/>
          <w:b/>
          <w:bCs/>
          <w:sz w:val="21"/>
          <w:szCs w:val="21"/>
          <w:lang w:eastAsia="en-GB"/>
        </w:rPr>
        <w:t>PRESS RELEASE</w:t>
      </w:r>
      <w:r w:rsidRPr="00CA0785">
        <w:rPr>
          <w:rFonts w:ascii="Times New Roman" w:eastAsia="Times New Roman" w:hAnsi="Times New Roman" w:cs="Times New Roman"/>
          <w:b/>
          <w:bCs/>
          <w:sz w:val="21"/>
          <w:szCs w:val="21"/>
          <w:lang w:eastAsia="en-GB"/>
        </w:rPr>
        <w:br/>
        <w:t>5 AUGUST 2025</w:t>
      </w:r>
      <w:r w:rsidRPr="00CA0785">
        <w:rPr>
          <w:rFonts w:ascii="Times New Roman" w:eastAsia="Times New Roman" w:hAnsi="Times New Roman" w:cs="Times New Roman"/>
          <w:lang w:eastAsia="en-GB"/>
        </w:rPr>
        <w:br/>
        <w:t xml:space="preserve">   </w:t>
      </w:r>
    </w:p>
    <w:p w:rsidR="00CA0785" w:rsidRPr="00CA0785" w:rsidRDefault="00CA0785" w:rsidP="00CA0785">
      <w:pPr>
        <w:jc w:val="center"/>
        <w:rPr>
          <w:rFonts w:ascii="Times New Roman" w:eastAsia="Times New Roman" w:hAnsi="Times New Roman" w:cs="Times New Roman"/>
          <w:lang w:eastAsia="en-GB"/>
        </w:rPr>
      </w:pPr>
      <w:r w:rsidRPr="00CA0785">
        <w:rPr>
          <w:rFonts w:ascii="Times New Roman" w:eastAsia="Times New Roman" w:hAnsi="Times New Roman" w:cs="Times New Roman"/>
          <w:b/>
          <w:bCs/>
          <w:sz w:val="36"/>
          <w:szCs w:val="36"/>
          <w:lang w:eastAsia="en-GB"/>
        </w:rPr>
        <w:t xml:space="preserve">Bideford &amp; River Torridge Heritage Harbour seeking the relatives of Elisabeth Francisca </w:t>
      </w:r>
      <w:proofErr w:type="spellStart"/>
      <w:r w:rsidRPr="00CA0785">
        <w:rPr>
          <w:rFonts w:ascii="Times New Roman" w:eastAsia="Times New Roman" w:hAnsi="Times New Roman" w:cs="Times New Roman"/>
          <w:b/>
          <w:bCs/>
          <w:sz w:val="36"/>
          <w:szCs w:val="36"/>
          <w:lang w:eastAsia="en-GB"/>
        </w:rPr>
        <w:t>Deneys</w:t>
      </w:r>
      <w:proofErr w:type="spellEnd"/>
      <w:r w:rsidRPr="00CA0785">
        <w:rPr>
          <w:rFonts w:ascii="Times New Roman" w:eastAsia="Times New Roman" w:hAnsi="Times New Roman" w:cs="Times New Roman"/>
          <w:b/>
          <w:bCs/>
          <w:sz w:val="36"/>
          <w:szCs w:val="36"/>
          <w:lang w:eastAsia="en-GB"/>
        </w:rPr>
        <w:t xml:space="preserve"> (1906-1917)</w:t>
      </w:r>
    </w:p>
    <w:p w:rsidR="00CA0785" w:rsidRPr="00CA0785" w:rsidRDefault="00CA0785" w:rsidP="00CA0785">
      <w:pPr>
        <w:jc w:val="both"/>
        <w:rPr>
          <w:rFonts w:eastAsia="Times New Roman" w:cstheme="minorHAnsi"/>
          <w:sz w:val="21"/>
          <w:szCs w:val="21"/>
          <w:lang w:eastAsia="en-GB"/>
        </w:rPr>
      </w:pPr>
      <w:r w:rsidRPr="00CA0785">
        <w:rPr>
          <w:rFonts w:ascii="Times New Roman" w:eastAsia="Times New Roman" w:hAnsi="Times New Roman" w:cs="Times New Roman"/>
          <w:lang w:eastAsia="en-GB"/>
        </w:rPr>
        <w:t> </w:t>
      </w:r>
      <w:r w:rsidRPr="00CA0785">
        <w:rPr>
          <w:rFonts w:ascii="Times New Roman" w:eastAsia="Times New Roman" w:hAnsi="Times New Roman" w:cs="Times New Roman"/>
          <w:lang w:eastAsia="en-GB"/>
        </w:rPr>
        <w:br/>
      </w:r>
      <w:r w:rsidRPr="00CA0785">
        <w:rPr>
          <w:rFonts w:eastAsia="Times New Roman" w:cstheme="minorHAnsi"/>
          <w:sz w:val="21"/>
          <w:szCs w:val="21"/>
          <w:lang w:eastAsia="en-GB"/>
        </w:rPr>
        <w:t xml:space="preserve">During the First World War a quarter of a million Belgian refugees found sanctuary in Britain.  Around 200 worked in North Devon potteries and </w:t>
      </w:r>
      <w:proofErr w:type="spellStart"/>
      <w:r w:rsidRPr="00CA0785">
        <w:rPr>
          <w:rFonts w:eastAsia="Times New Roman" w:cstheme="minorHAnsi"/>
          <w:sz w:val="21"/>
          <w:szCs w:val="21"/>
          <w:lang w:eastAsia="en-GB"/>
        </w:rPr>
        <w:t>Kynoch’s</w:t>
      </w:r>
      <w:proofErr w:type="spellEnd"/>
      <w:r w:rsidRPr="00CA0785">
        <w:rPr>
          <w:rFonts w:eastAsia="Times New Roman" w:cstheme="minorHAnsi"/>
          <w:sz w:val="21"/>
          <w:szCs w:val="21"/>
          <w:lang w:eastAsia="en-GB"/>
        </w:rPr>
        <w:t xml:space="preserve"> acetone factory </w:t>
      </w:r>
      <w:r w:rsidRPr="00CA0785">
        <w:rPr>
          <w:rFonts w:eastAsia="Times New Roman" w:cstheme="minorHAnsi"/>
          <w:sz w:val="21"/>
          <w:szCs w:val="21"/>
          <w:lang w:eastAsia="en-GB"/>
        </w:rPr>
        <w:t>in Bideford</w:t>
      </w:r>
      <w:r w:rsidRPr="00CA0785">
        <w:rPr>
          <w:rFonts w:eastAsia="Times New Roman" w:cstheme="minorHAnsi"/>
          <w:sz w:val="21"/>
          <w:szCs w:val="21"/>
          <w:lang w:eastAsia="en-GB"/>
        </w:rPr>
        <w:t>, returning to Belgium after the war. </w:t>
      </w:r>
      <w:r w:rsidRPr="00CA0785">
        <w:rPr>
          <w:rFonts w:eastAsia="Times New Roman" w:cstheme="minorHAnsi"/>
          <w:sz w:val="21"/>
          <w:szCs w:val="21"/>
          <w:lang w:eastAsia="en-GB"/>
        </w:rPr>
        <w:br/>
        <w:t> </w:t>
      </w:r>
      <w:r w:rsidRPr="00CA0785">
        <w:rPr>
          <w:rFonts w:eastAsia="Times New Roman" w:cstheme="minorHAnsi"/>
          <w:sz w:val="21"/>
          <w:szCs w:val="21"/>
          <w:lang w:eastAsia="en-GB"/>
        </w:rPr>
        <w:br/>
        <w:t xml:space="preserve">One who did not return was 11yr old Elisabeth Francisca </w:t>
      </w:r>
      <w:proofErr w:type="spellStart"/>
      <w:r w:rsidRPr="00CA0785">
        <w:rPr>
          <w:rFonts w:eastAsia="Times New Roman" w:cstheme="minorHAnsi"/>
          <w:sz w:val="21"/>
          <w:szCs w:val="21"/>
          <w:lang w:eastAsia="en-GB"/>
        </w:rPr>
        <w:t>Deneys</w:t>
      </w:r>
      <w:proofErr w:type="spellEnd"/>
      <w:r w:rsidRPr="00CA0785">
        <w:rPr>
          <w:rFonts w:eastAsia="Times New Roman" w:cstheme="minorHAnsi"/>
          <w:sz w:val="21"/>
          <w:szCs w:val="21"/>
          <w:lang w:eastAsia="en-GB"/>
        </w:rPr>
        <w:t xml:space="preserve"> who had been evacuated to Gas Works Cottages beside the L &amp; SW Railway and had been playing at Bideford Railway Station when she was hit by a train from Torrington.  Her injuries </w:t>
      </w:r>
      <w:r w:rsidRPr="00CA0785">
        <w:rPr>
          <w:rFonts w:cstheme="minorHAnsi"/>
          <w:sz w:val="21"/>
          <w:szCs w:val="21"/>
          <w:lang w:eastAsia="en-GB"/>
        </w:rPr>
        <w:t>were so serious that, despite treatment at Bideford Hospital, she died that evening.</w:t>
      </w:r>
      <w:r w:rsidRPr="00CA0785">
        <w:rPr>
          <w:rFonts w:eastAsia="Times New Roman" w:cstheme="minorHAnsi"/>
          <w:sz w:val="21"/>
          <w:szCs w:val="21"/>
          <w:lang w:eastAsia="en-GB"/>
        </w:rPr>
        <w:br/>
        <w:t> </w:t>
      </w:r>
      <w:r w:rsidRPr="00CA0785">
        <w:rPr>
          <w:rFonts w:eastAsia="Times New Roman" w:cstheme="minorHAnsi"/>
          <w:sz w:val="21"/>
          <w:szCs w:val="21"/>
          <w:lang w:eastAsia="en-GB"/>
        </w:rPr>
        <w:br/>
        <w:t>In memory of Elisabeth, and in recognition of the sanctuary provided to refugees by the Bideford community across the years, the Town Council will unveil a plaque on Saturday 13 September as part of the nationwide</w:t>
      </w:r>
      <w:r w:rsidRPr="00CA0785">
        <w:rPr>
          <w:rFonts w:eastAsia="Times New Roman" w:cstheme="minorHAnsi"/>
          <w:sz w:val="21"/>
          <w:szCs w:val="21"/>
          <w:lang w:eastAsia="en-GB"/>
        </w:rPr>
        <w:t xml:space="preserve"> Heritage</w:t>
      </w:r>
      <w:r w:rsidRPr="00CA0785">
        <w:rPr>
          <w:rFonts w:eastAsia="Times New Roman" w:cstheme="minorHAnsi"/>
          <w:sz w:val="21"/>
          <w:szCs w:val="21"/>
          <w:lang w:eastAsia="en-GB"/>
        </w:rPr>
        <w:t xml:space="preserve"> Open Day Events.</w:t>
      </w:r>
    </w:p>
    <w:p w:rsidR="00CA0785" w:rsidRPr="00CA0785" w:rsidRDefault="00CA0785" w:rsidP="00CA0785">
      <w:pPr>
        <w:jc w:val="both"/>
        <w:rPr>
          <w:rFonts w:eastAsia="Times New Roman" w:cstheme="minorHAnsi"/>
          <w:sz w:val="21"/>
          <w:szCs w:val="21"/>
          <w:lang w:eastAsia="en-GB"/>
        </w:rPr>
      </w:pPr>
      <w:hyperlink r:id="rId5" w:history="1">
        <w:r w:rsidRPr="00CA0785">
          <w:rPr>
            <w:rStyle w:val="Hyperlink"/>
            <w:rFonts w:eastAsia="Times New Roman" w:cstheme="minorHAnsi"/>
            <w:sz w:val="21"/>
            <w:szCs w:val="21"/>
            <w:lang w:eastAsia="en-GB"/>
          </w:rPr>
          <w:t>https://barthh.org/heritage-open-days-2025/</w:t>
        </w:r>
      </w:hyperlink>
      <w:r w:rsidRPr="00CA0785">
        <w:rPr>
          <w:rFonts w:eastAsia="Times New Roman" w:cstheme="minorHAnsi"/>
          <w:sz w:val="21"/>
          <w:szCs w:val="21"/>
          <w:lang w:eastAsia="en-GB"/>
        </w:rPr>
        <w:br/>
        <w:t> </w:t>
      </w:r>
      <w:r w:rsidRPr="00CA0785">
        <w:rPr>
          <w:rFonts w:eastAsia="Times New Roman" w:cstheme="minorHAnsi"/>
          <w:sz w:val="21"/>
          <w:szCs w:val="21"/>
          <w:lang w:eastAsia="en-GB"/>
        </w:rPr>
        <w:br/>
        <w:t>Mike Teare, Chair of the Bideford and River Torridge Heritage Harbour, comments “According to records Elisabeth had siblings who survived the war, so we are keen to track down any relatives of hers that might like to join us for the unveiling.  Bideford has long provided support to refugees from conflicts around the world and this memorial remembers Elisabeth whilst also recognising the compassion of the town to those who have sought safety here.”</w:t>
      </w:r>
    </w:p>
    <w:p w:rsidR="00CA0785" w:rsidRPr="00CA0785" w:rsidRDefault="00CA0785" w:rsidP="00CA0785">
      <w:pPr>
        <w:rPr>
          <w:rFonts w:ascii="Times New Roman" w:eastAsia="Times New Roman" w:hAnsi="Times New Roman" w:cs="Times New Roman"/>
          <w:lang w:eastAsia="en-GB"/>
        </w:rPr>
      </w:pPr>
      <w:r w:rsidRPr="00CA0785">
        <w:rPr>
          <w:rFonts w:ascii="Times New Roman" w:eastAsia="Times New Roman" w:hAnsi="Times New Roman" w:cs="Times New Roman"/>
          <w:lang w:eastAsia="en-GB"/>
        </w:rPr>
        <w:t> </w:t>
      </w:r>
      <w:r w:rsidRPr="00CA0785">
        <w:rPr>
          <w:rFonts w:ascii="Times New Roman" w:eastAsia="Times New Roman" w:hAnsi="Times New Roman" w:cs="Times New Roman"/>
          <w:lang w:eastAsia="en-GB"/>
        </w:rPr>
        <w:br/>
      </w:r>
      <w:r w:rsidRPr="00CA0785">
        <w:rPr>
          <w:rFonts w:ascii="Times New Roman" w:eastAsia="Times New Roman" w:hAnsi="Times New Roman" w:cs="Times New Roman"/>
          <w:b/>
          <w:bCs/>
          <w:lang w:eastAsia="en-GB"/>
        </w:rPr>
        <w:t>More information</w:t>
      </w:r>
      <w:r w:rsidRPr="00CA0785">
        <w:rPr>
          <w:rFonts w:ascii="Times New Roman" w:eastAsia="Times New Roman" w:hAnsi="Times New Roman" w:cs="Times New Roman"/>
          <w:lang w:eastAsia="en-GB"/>
        </w:rPr>
        <w:t xml:space="preserve"> </w:t>
      </w:r>
      <w:hyperlink r:id="rId6" w:history="1">
        <w:r w:rsidRPr="00CA0785">
          <w:rPr>
            <w:rFonts w:ascii="Times New Roman" w:eastAsia="Times New Roman" w:hAnsi="Times New Roman" w:cs="Times New Roman"/>
            <w:color w:val="007C89"/>
            <w:u w:val="single"/>
            <w:lang w:eastAsia="en-GB"/>
          </w:rPr>
          <w:t>www.barthh.org</w:t>
        </w:r>
      </w:hyperlink>
      <w:r w:rsidRPr="00CA0785">
        <w:rPr>
          <w:rFonts w:ascii="Times New Roman" w:eastAsia="Times New Roman" w:hAnsi="Times New Roman" w:cs="Times New Roman"/>
          <w:lang w:eastAsia="en-GB"/>
        </w:rPr>
        <w:br/>
        <w:t xml:space="preserve">Contact Simon Whittam on </w:t>
      </w:r>
      <w:r w:rsidRPr="00CA0785">
        <w:rPr>
          <w:rFonts w:ascii="Times New Roman" w:eastAsia="Times New Roman" w:hAnsi="Times New Roman" w:cs="Times New Roman"/>
          <w:b/>
          <w:bCs/>
          <w:lang w:eastAsia="en-GB"/>
        </w:rPr>
        <w:t>01237 721475</w:t>
      </w:r>
      <w:r w:rsidRPr="00CA0785">
        <w:rPr>
          <w:rFonts w:ascii="Times New Roman" w:eastAsia="Times New Roman" w:hAnsi="Times New Roman" w:cs="Times New Roman"/>
          <w:lang w:eastAsia="en-GB"/>
        </w:rPr>
        <w:br/>
        <w:t xml:space="preserve">                         </w:t>
      </w:r>
      <w:hyperlink r:id="rId7" w:history="1">
        <w:r w:rsidRPr="00CA0785">
          <w:rPr>
            <w:rFonts w:ascii="Times New Roman" w:eastAsia="Times New Roman" w:hAnsi="Times New Roman" w:cs="Times New Roman"/>
            <w:color w:val="007C89"/>
            <w:u w:val="single"/>
            <w:lang w:eastAsia="en-GB"/>
          </w:rPr>
          <w:t>simon@simonwhittam.com</w:t>
        </w:r>
      </w:hyperlink>
      <w:r w:rsidRPr="00CA0785">
        <w:rPr>
          <w:rFonts w:ascii="Times New Roman" w:eastAsia="Times New Roman" w:hAnsi="Times New Roman" w:cs="Times New Roman"/>
          <w:lang w:eastAsia="en-GB"/>
        </w:rPr>
        <w:br/>
        <w:t xml:space="preserve">or Mike Teare at  </w:t>
      </w:r>
      <w:hyperlink r:id="rId8" w:history="1">
        <w:r w:rsidRPr="00CA0785">
          <w:rPr>
            <w:rFonts w:ascii="Times New Roman" w:eastAsia="Times New Roman" w:hAnsi="Times New Roman" w:cs="Times New Roman"/>
            <w:color w:val="007C89"/>
            <w:u w:val="single"/>
            <w:lang w:eastAsia="en-GB"/>
          </w:rPr>
          <w:t>wotw.wharves@gmail.com</w:t>
        </w:r>
      </w:hyperlink>
      <w:r w:rsidRPr="00CA0785">
        <w:rPr>
          <w:rFonts w:ascii="Times New Roman" w:eastAsia="Times New Roman" w:hAnsi="Times New Roman" w:cs="Times New Roman"/>
          <w:lang w:eastAsia="en-GB"/>
        </w:rPr>
        <w:br/>
        <w:t> </w:t>
      </w:r>
      <w:r w:rsidRPr="00CA0785">
        <w:rPr>
          <w:rFonts w:ascii="Times New Roman" w:eastAsia="Times New Roman" w:hAnsi="Times New Roman" w:cs="Times New Roman"/>
          <w:lang w:eastAsia="en-GB"/>
        </w:rPr>
        <w:br/>
      </w:r>
      <w:r w:rsidRPr="00CA0785">
        <w:rPr>
          <w:rFonts w:ascii="Times New Roman" w:eastAsia="Times New Roman" w:hAnsi="Times New Roman" w:cs="Times New Roman"/>
          <w:b/>
          <w:bCs/>
          <w:lang w:eastAsia="en-GB"/>
        </w:rPr>
        <w:t>Notes for editors</w:t>
      </w:r>
    </w:p>
    <w:p w:rsidR="00CA0785" w:rsidRPr="00CA0785" w:rsidRDefault="00CA0785" w:rsidP="00CA0785">
      <w:pPr>
        <w:numPr>
          <w:ilvl w:val="0"/>
          <w:numId w:val="1"/>
        </w:numPr>
        <w:spacing w:before="100" w:beforeAutospacing="1" w:after="100" w:afterAutospacing="1"/>
        <w:rPr>
          <w:rFonts w:ascii="Times New Roman" w:eastAsia="Times New Roman" w:hAnsi="Times New Roman" w:cs="Times New Roman"/>
          <w:lang w:eastAsia="en-GB"/>
        </w:rPr>
      </w:pPr>
      <w:r w:rsidRPr="00CA0785">
        <w:rPr>
          <w:rFonts w:ascii="Times New Roman" w:eastAsia="Times New Roman" w:hAnsi="Times New Roman" w:cs="Times New Roman"/>
          <w:sz w:val="18"/>
          <w:szCs w:val="18"/>
          <w:lang w:eastAsia="en-GB"/>
        </w:rPr>
        <w:t>Bideford and the River Torridge was granted Heritage Harbour status by the Maritime Heritage Trust in 2024, joining eleven other ports whose contribution to Britain’s maritime history has been officially recognised.  Heritage Harbours are a joint initiative by the Maritime Heritage Trust, National Historic Ships Shipshape Network and Historic England whereby historic ports and harbours in England, Scotland, Wales, and Northern Ireland can become officially recognised as ‘Heritage Harbours’. This emphasises the great value in sensitively developing their historic buildings, wasteland, mooring and maintenance facilities for both local and visiting historic vessels.</w:t>
      </w:r>
    </w:p>
    <w:p w:rsidR="00CA0785" w:rsidRPr="00CA0785" w:rsidRDefault="00CA0785" w:rsidP="00CA0785">
      <w:pPr>
        <w:numPr>
          <w:ilvl w:val="0"/>
          <w:numId w:val="2"/>
        </w:numPr>
        <w:spacing w:before="100" w:beforeAutospacing="1" w:after="100" w:afterAutospacing="1"/>
        <w:rPr>
          <w:rFonts w:ascii="Times New Roman" w:eastAsia="Times New Roman" w:hAnsi="Times New Roman" w:cs="Times New Roman"/>
          <w:lang w:eastAsia="en-GB"/>
        </w:rPr>
      </w:pPr>
      <w:r w:rsidRPr="00CA0785">
        <w:rPr>
          <w:rFonts w:ascii="Times New Roman" w:eastAsia="Times New Roman" w:hAnsi="Times New Roman" w:cs="Times New Roman"/>
          <w:sz w:val="18"/>
          <w:szCs w:val="18"/>
          <w:lang w:eastAsia="en-GB"/>
        </w:rPr>
        <w:t xml:space="preserve">Elizabeth </w:t>
      </w:r>
      <w:proofErr w:type="spellStart"/>
      <w:r w:rsidRPr="00CA0785">
        <w:rPr>
          <w:rFonts w:ascii="Times New Roman" w:eastAsia="Times New Roman" w:hAnsi="Times New Roman" w:cs="Times New Roman"/>
          <w:sz w:val="18"/>
          <w:szCs w:val="18"/>
          <w:lang w:eastAsia="en-GB"/>
        </w:rPr>
        <w:t>Deneys</w:t>
      </w:r>
      <w:proofErr w:type="spellEnd"/>
      <w:r w:rsidRPr="00CA0785">
        <w:rPr>
          <w:rFonts w:ascii="Times New Roman" w:eastAsia="Times New Roman" w:hAnsi="Times New Roman" w:cs="Times New Roman"/>
          <w:sz w:val="18"/>
          <w:szCs w:val="18"/>
          <w:lang w:eastAsia="en-GB"/>
        </w:rPr>
        <w:t xml:space="preserve"> </w:t>
      </w:r>
      <w:proofErr w:type="spellStart"/>
      <w:r w:rsidRPr="00CA0785">
        <w:rPr>
          <w:rFonts w:ascii="Times New Roman" w:eastAsia="Times New Roman" w:hAnsi="Times New Roman" w:cs="Times New Roman"/>
          <w:sz w:val="18"/>
          <w:szCs w:val="18"/>
          <w:lang w:eastAsia="en-GB"/>
        </w:rPr>
        <w:t>coroners</w:t>
      </w:r>
      <w:proofErr w:type="spellEnd"/>
      <w:r w:rsidRPr="00CA0785">
        <w:rPr>
          <w:rFonts w:ascii="Times New Roman" w:eastAsia="Times New Roman" w:hAnsi="Times New Roman" w:cs="Times New Roman"/>
          <w:sz w:val="18"/>
          <w:szCs w:val="18"/>
          <w:lang w:eastAsia="en-GB"/>
        </w:rPr>
        <w:t xml:space="preserve"> report Western Times, Friday 3 August 1917 </w:t>
      </w:r>
    </w:p>
    <w:p w:rsidR="00CA0785" w:rsidRPr="00CA0785" w:rsidRDefault="00CA0785" w:rsidP="00CA0785">
      <w:pPr>
        <w:rPr>
          <w:rFonts w:ascii="Times New Roman" w:eastAsia="Times New Roman" w:hAnsi="Times New Roman" w:cs="Times New Roman"/>
          <w:lang w:eastAsia="en-GB"/>
        </w:rPr>
      </w:pPr>
      <w:r w:rsidRPr="00CA0785">
        <w:rPr>
          <w:rFonts w:ascii="Times New Roman" w:eastAsia="Times New Roman" w:hAnsi="Times New Roman" w:cs="Times New Roman"/>
          <w:sz w:val="18"/>
          <w:szCs w:val="18"/>
          <w:lang w:eastAsia="en-GB"/>
        </w:rPr>
        <w:t xml:space="preserve">BIDEFORD - Belgian Girl Killed </w:t>
      </w:r>
      <w:proofErr w:type="gramStart"/>
      <w:r w:rsidRPr="00CA0785">
        <w:rPr>
          <w:rFonts w:ascii="Times New Roman" w:eastAsia="Times New Roman" w:hAnsi="Times New Roman" w:cs="Times New Roman"/>
          <w:sz w:val="18"/>
          <w:szCs w:val="18"/>
          <w:lang w:eastAsia="en-GB"/>
        </w:rPr>
        <w:t>On</w:t>
      </w:r>
      <w:proofErr w:type="gramEnd"/>
      <w:r w:rsidRPr="00CA0785">
        <w:rPr>
          <w:rFonts w:ascii="Times New Roman" w:eastAsia="Times New Roman" w:hAnsi="Times New Roman" w:cs="Times New Roman"/>
          <w:sz w:val="18"/>
          <w:szCs w:val="18"/>
          <w:lang w:eastAsia="en-GB"/>
        </w:rPr>
        <w:t xml:space="preserve"> The Railway At Bideford. - Dr Ellis Pearson, held an Inquest at the Bideford Hospital on Wednesday evening on the body of</w:t>
      </w:r>
      <w:r>
        <w:rPr>
          <w:rFonts w:ascii="Times New Roman" w:eastAsia="Times New Roman" w:hAnsi="Times New Roman" w:cs="Times New Roman"/>
          <w:sz w:val="18"/>
          <w:szCs w:val="18"/>
          <w:lang w:eastAsia="en-GB"/>
        </w:rPr>
        <w:t xml:space="preserve"> </w:t>
      </w:r>
      <w:r w:rsidRPr="00CA0785">
        <w:rPr>
          <w:rFonts w:ascii="Times New Roman" w:eastAsia="Times New Roman" w:hAnsi="Times New Roman" w:cs="Times New Roman"/>
          <w:sz w:val="18"/>
          <w:szCs w:val="18"/>
          <w:lang w:eastAsia="en-GB"/>
        </w:rPr>
        <w:t>ELIZABETH DENEYS, 11, daughter of a Belgian refugee, who died the previous evening as the result of an accident. The evidence showed that deceased went on to the L. and S.W. Railway to play and got on to a platform on the Bridge near her home at Gas Works Cottages. The last train from Torrington came along soon after and the girl jumped off the platform to get out of the way and she was struck by the engine, sustaining serious injuries from which she died the same evening. - Dr Tate said the injuries to the head and a broken thigh showed it was a hopeless case from the first. The Jury returned a verdict of Accidental Death. Mr A. F. Seldon, who represented the Railway</w:t>
      </w:r>
      <w:r>
        <w:rPr>
          <w:rFonts w:ascii="Times New Roman" w:eastAsia="Times New Roman" w:hAnsi="Times New Roman" w:cs="Times New Roman"/>
          <w:sz w:val="18"/>
          <w:szCs w:val="18"/>
          <w:lang w:eastAsia="en-GB"/>
        </w:rPr>
        <w:t xml:space="preserve"> </w:t>
      </w:r>
      <w:r w:rsidRPr="00CA0785">
        <w:rPr>
          <w:rFonts w:ascii="Times New Roman" w:eastAsia="Times New Roman" w:hAnsi="Times New Roman" w:cs="Times New Roman"/>
          <w:sz w:val="18"/>
          <w:szCs w:val="18"/>
          <w:lang w:eastAsia="en-GB"/>
        </w:rPr>
        <w:t xml:space="preserve">company, expressed their sympathy to the relations, especially seeing they were exiles from their native land. The Mayor of Bideford, </w:t>
      </w:r>
      <w:r w:rsidRPr="00CA0785">
        <w:rPr>
          <w:rFonts w:ascii="Times New Roman" w:eastAsia="Times New Roman" w:hAnsi="Times New Roman" w:cs="Times New Roman"/>
          <w:sz w:val="18"/>
          <w:szCs w:val="18"/>
          <w:lang w:eastAsia="en-GB"/>
        </w:rPr>
        <w:lastRenderedPageBreak/>
        <w:t xml:space="preserve">Mr S. R. </w:t>
      </w:r>
      <w:proofErr w:type="spellStart"/>
      <w:r w:rsidRPr="00CA0785">
        <w:rPr>
          <w:rFonts w:ascii="Times New Roman" w:eastAsia="Times New Roman" w:hAnsi="Times New Roman" w:cs="Times New Roman"/>
          <w:sz w:val="18"/>
          <w:szCs w:val="18"/>
          <w:lang w:eastAsia="en-GB"/>
        </w:rPr>
        <w:t>Chope</w:t>
      </w:r>
      <w:proofErr w:type="spellEnd"/>
      <w:r w:rsidRPr="00CA0785">
        <w:rPr>
          <w:rFonts w:ascii="Times New Roman" w:eastAsia="Times New Roman" w:hAnsi="Times New Roman" w:cs="Times New Roman"/>
          <w:sz w:val="18"/>
          <w:szCs w:val="18"/>
          <w:lang w:eastAsia="en-GB"/>
        </w:rPr>
        <w:t>, also expressed sympathy with the parents in their trouble.</w:t>
      </w:r>
      <w:r w:rsidRPr="00CA0785">
        <w:rPr>
          <w:rFonts w:ascii="Times New Roman" w:eastAsia="Times New Roman" w:hAnsi="Times New Roman" w:cs="Times New Roman"/>
          <w:sz w:val="18"/>
          <w:szCs w:val="18"/>
          <w:lang w:eastAsia="en-GB"/>
        </w:rPr>
        <w:br/>
        <w:t> </w:t>
      </w:r>
      <w:r w:rsidRPr="00CA0785">
        <w:rPr>
          <w:rFonts w:ascii="Times New Roman" w:eastAsia="Times New Roman" w:hAnsi="Times New Roman" w:cs="Times New Roman"/>
          <w:lang w:eastAsia="en-GB"/>
        </w:rPr>
        <w:t xml:space="preserve"> </w:t>
      </w:r>
    </w:p>
    <w:p w:rsidR="00CA0785" w:rsidRPr="00CA0785" w:rsidRDefault="00CA0785" w:rsidP="00CA0785">
      <w:pPr>
        <w:numPr>
          <w:ilvl w:val="0"/>
          <w:numId w:val="3"/>
        </w:numPr>
        <w:spacing w:before="100" w:beforeAutospacing="1" w:after="100" w:afterAutospacing="1"/>
        <w:rPr>
          <w:rFonts w:ascii="Times New Roman" w:eastAsia="Times New Roman" w:hAnsi="Times New Roman" w:cs="Times New Roman"/>
          <w:lang w:eastAsia="en-GB"/>
        </w:rPr>
      </w:pPr>
      <w:r w:rsidRPr="00CA0785">
        <w:rPr>
          <w:rFonts w:ascii="Times New Roman" w:eastAsia="Times New Roman" w:hAnsi="Times New Roman" w:cs="Times New Roman"/>
          <w:sz w:val="18"/>
          <w:szCs w:val="18"/>
          <w:lang w:eastAsia="en-GB"/>
        </w:rPr>
        <w:t xml:space="preserve">Names in Elisabeth </w:t>
      </w:r>
      <w:proofErr w:type="spellStart"/>
      <w:r w:rsidRPr="00CA0785">
        <w:rPr>
          <w:rFonts w:ascii="Times New Roman" w:eastAsia="Times New Roman" w:hAnsi="Times New Roman" w:cs="Times New Roman"/>
          <w:sz w:val="18"/>
          <w:szCs w:val="18"/>
          <w:lang w:eastAsia="en-GB"/>
        </w:rPr>
        <w:t>Deneys</w:t>
      </w:r>
      <w:proofErr w:type="spellEnd"/>
      <w:r w:rsidRPr="00CA0785">
        <w:rPr>
          <w:rFonts w:ascii="Times New Roman" w:eastAsia="Times New Roman" w:hAnsi="Times New Roman" w:cs="Times New Roman"/>
          <w:sz w:val="18"/>
          <w:szCs w:val="18"/>
          <w:lang w:eastAsia="en-GB"/>
        </w:rPr>
        <w:t xml:space="preserve"> family tree</w:t>
      </w:r>
    </w:p>
    <w:p w:rsidR="00271E79" w:rsidRDefault="00CA0785" w:rsidP="00CA0785">
      <w:r w:rsidRPr="00CA0785">
        <w:rPr>
          <w:rFonts w:ascii="Times New Roman" w:eastAsia="Times New Roman" w:hAnsi="Times New Roman" w:cs="Times New Roman"/>
          <w:sz w:val="18"/>
          <w:szCs w:val="18"/>
          <w:lang w:eastAsia="en-GB"/>
        </w:rPr>
        <w:t xml:space="preserve">Father: </w:t>
      </w:r>
      <w:proofErr w:type="spellStart"/>
      <w:r w:rsidRPr="00CA0785">
        <w:rPr>
          <w:rFonts w:ascii="Times New Roman" w:eastAsia="Times New Roman" w:hAnsi="Times New Roman" w:cs="Times New Roman"/>
          <w:sz w:val="18"/>
          <w:szCs w:val="18"/>
          <w:lang w:eastAsia="en-GB"/>
        </w:rPr>
        <w:t>Joannes</w:t>
      </w:r>
      <w:proofErr w:type="spellEnd"/>
      <w:r w:rsidRPr="00CA0785">
        <w:rPr>
          <w:rFonts w:ascii="Times New Roman" w:eastAsia="Times New Roman" w:hAnsi="Times New Roman" w:cs="Times New Roman"/>
          <w:sz w:val="18"/>
          <w:szCs w:val="18"/>
          <w:lang w:eastAsia="en-GB"/>
        </w:rPr>
        <w:t xml:space="preserve"> Baptista </w:t>
      </w:r>
      <w:proofErr w:type="spellStart"/>
      <w:r w:rsidRPr="00CA0785">
        <w:rPr>
          <w:rFonts w:ascii="Times New Roman" w:eastAsia="Times New Roman" w:hAnsi="Times New Roman" w:cs="Times New Roman"/>
          <w:sz w:val="18"/>
          <w:szCs w:val="18"/>
          <w:lang w:eastAsia="en-GB"/>
        </w:rPr>
        <w:t>Deneys</w:t>
      </w:r>
      <w:proofErr w:type="spellEnd"/>
      <w:r w:rsidRPr="00CA0785">
        <w:rPr>
          <w:rFonts w:ascii="Times New Roman" w:eastAsia="Times New Roman" w:hAnsi="Times New Roman" w:cs="Times New Roman"/>
          <w:sz w:val="18"/>
          <w:szCs w:val="18"/>
          <w:lang w:eastAsia="en-GB"/>
        </w:rPr>
        <w:t xml:space="preserve"> b1880</w:t>
      </w:r>
      <w:r w:rsidRPr="00CA0785">
        <w:rPr>
          <w:rFonts w:ascii="Times New Roman" w:eastAsia="Times New Roman" w:hAnsi="Times New Roman" w:cs="Times New Roman"/>
          <w:sz w:val="18"/>
          <w:szCs w:val="18"/>
          <w:lang w:eastAsia="en-GB"/>
        </w:rPr>
        <w:br/>
        <w:t xml:space="preserve">Mother: Theresa Paulina </w:t>
      </w:r>
      <w:proofErr w:type="spellStart"/>
      <w:r w:rsidRPr="00CA0785">
        <w:rPr>
          <w:rFonts w:ascii="Times New Roman" w:eastAsia="Times New Roman" w:hAnsi="Times New Roman" w:cs="Times New Roman"/>
          <w:sz w:val="18"/>
          <w:szCs w:val="18"/>
          <w:lang w:eastAsia="en-GB"/>
        </w:rPr>
        <w:t>Vanderstocken</w:t>
      </w:r>
      <w:proofErr w:type="spellEnd"/>
      <w:r w:rsidRPr="00CA0785">
        <w:rPr>
          <w:rFonts w:ascii="Times New Roman" w:eastAsia="Times New Roman" w:hAnsi="Times New Roman" w:cs="Times New Roman"/>
          <w:sz w:val="18"/>
          <w:szCs w:val="18"/>
          <w:lang w:eastAsia="en-GB"/>
        </w:rPr>
        <w:t xml:space="preserve"> b 1880</w:t>
      </w:r>
      <w:r w:rsidRPr="00CA0785">
        <w:rPr>
          <w:rFonts w:ascii="Times New Roman" w:eastAsia="Times New Roman" w:hAnsi="Times New Roman" w:cs="Times New Roman"/>
          <w:sz w:val="18"/>
          <w:szCs w:val="18"/>
          <w:lang w:eastAsia="en-GB"/>
        </w:rPr>
        <w:br/>
        <w:t xml:space="preserve">Brother: </w:t>
      </w:r>
      <w:proofErr w:type="spellStart"/>
      <w:r w:rsidRPr="00CA0785">
        <w:rPr>
          <w:rFonts w:ascii="Times New Roman" w:eastAsia="Times New Roman" w:hAnsi="Times New Roman" w:cs="Times New Roman"/>
          <w:sz w:val="18"/>
          <w:szCs w:val="18"/>
          <w:lang w:eastAsia="en-GB"/>
        </w:rPr>
        <w:t>Franciscus</w:t>
      </w:r>
      <w:proofErr w:type="spellEnd"/>
      <w:r w:rsidRPr="00CA0785">
        <w:rPr>
          <w:rFonts w:ascii="Times New Roman" w:eastAsia="Times New Roman" w:hAnsi="Times New Roman" w:cs="Times New Roman"/>
          <w:sz w:val="18"/>
          <w:szCs w:val="18"/>
          <w:lang w:eastAsia="en-GB"/>
        </w:rPr>
        <w:t xml:space="preserve"> </w:t>
      </w:r>
      <w:proofErr w:type="spellStart"/>
      <w:r w:rsidRPr="00CA0785">
        <w:rPr>
          <w:rFonts w:ascii="Times New Roman" w:eastAsia="Times New Roman" w:hAnsi="Times New Roman" w:cs="Times New Roman"/>
          <w:sz w:val="18"/>
          <w:szCs w:val="18"/>
          <w:lang w:eastAsia="en-GB"/>
        </w:rPr>
        <w:t>Deneys</w:t>
      </w:r>
      <w:proofErr w:type="spellEnd"/>
      <w:r w:rsidRPr="00CA0785">
        <w:rPr>
          <w:rFonts w:ascii="Times New Roman" w:eastAsia="Times New Roman" w:hAnsi="Times New Roman" w:cs="Times New Roman"/>
          <w:sz w:val="18"/>
          <w:szCs w:val="18"/>
          <w:lang w:eastAsia="en-GB"/>
        </w:rPr>
        <w:t xml:space="preserve"> b 1902 married Maria Francisca </w:t>
      </w:r>
      <w:proofErr w:type="spellStart"/>
      <w:r w:rsidRPr="00CA0785">
        <w:rPr>
          <w:rFonts w:ascii="Times New Roman" w:eastAsia="Times New Roman" w:hAnsi="Times New Roman" w:cs="Times New Roman"/>
          <w:sz w:val="18"/>
          <w:szCs w:val="18"/>
          <w:lang w:eastAsia="en-GB"/>
        </w:rPr>
        <w:t>Luyten</w:t>
      </w:r>
      <w:proofErr w:type="spellEnd"/>
      <w:r w:rsidRPr="00CA0785">
        <w:rPr>
          <w:rFonts w:ascii="Times New Roman" w:eastAsia="Times New Roman" w:hAnsi="Times New Roman" w:cs="Times New Roman"/>
          <w:sz w:val="18"/>
          <w:szCs w:val="18"/>
          <w:lang w:eastAsia="en-GB"/>
        </w:rPr>
        <w:br/>
        <w:t xml:space="preserve">Niece: Philomena </w:t>
      </w:r>
      <w:proofErr w:type="spellStart"/>
      <w:r w:rsidRPr="00CA0785">
        <w:rPr>
          <w:rFonts w:ascii="Times New Roman" w:eastAsia="Times New Roman" w:hAnsi="Times New Roman" w:cs="Times New Roman"/>
          <w:sz w:val="18"/>
          <w:szCs w:val="18"/>
          <w:lang w:eastAsia="en-GB"/>
        </w:rPr>
        <w:t>Franciscus</w:t>
      </w:r>
      <w:proofErr w:type="spellEnd"/>
      <w:r w:rsidRPr="00CA0785">
        <w:rPr>
          <w:rFonts w:ascii="Times New Roman" w:eastAsia="Times New Roman" w:hAnsi="Times New Roman" w:cs="Times New Roman"/>
          <w:sz w:val="18"/>
          <w:szCs w:val="18"/>
          <w:lang w:eastAsia="en-GB"/>
        </w:rPr>
        <w:t xml:space="preserve"> Jan Baptiste </w:t>
      </w:r>
      <w:proofErr w:type="spellStart"/>
      <w:r w:rsidRPr="00CA0785">
        <w:rPr>
          <w:rFonts w:ascii="Times New Roman" w:eastAsia="Times New Roman" w:hAnsi="Times New Roman" w:cs="Times New Roman"/>
          <w:sz w:val="18"/>
          <w:szCs w:val="18"/>
          <w:lang w:eastAsia="en-GB"/>
        </w:rPr>
        <w:t>Deneys</w:t>
      </w:r>
      <w:proofErr w:type="spellEnd"/>
      <w:r w:rsidRPr="00CA0785">
        <w:rPr>
          <w:rFonts w:ascii="Times New Roman" w:eastAsia="Times New Roman" w:hAnsi="Times New Roman" w:cs="Times New Roman"/>
          <w:sz w:val="18"/>
          <w:szCs w:val="18"/>
          <w:lang w:eastAsia="en-GB"/>
        </w:rPr>
        <w:t xml:space="preserve"> b 1926 married Marcel Louis </w:t>
      </w:r>
      <w:proofErr w:type="spellStart"/>
      <w:r w:rsidRPr="00CA0785">
        <w:rPr>
          <w:rFonts w:ascii="Times New Roman" w:eastAsia="Times New Roman" w:hAnsi="Times New Roman" w:cs="Times New Roman"/>
          <w:sz w:val="18"/>
          <w:szCs w:val="18"/>
          <w:lang w:eastAsia="en-GB"/>
        </w:rPr>
        <w:t>Maira</w:t>
      </w:r>
      <w:proofErr w:type="spellEnd"/>
      <w:r w:rsidRPr="00CA0785">
        <w:rPr>
          <w:rFonts w:ascii="Times New Roman" w:eastAsia="Times New Roman" w:hAnsi="Times New Roman" w:cs="Times New Roman"/>
          <w:sz w:val="18"/>
          <w:szCs w:val="18"/>
          <w:lang w:eastAsia="en-GB"/>
        </w:rPr>
        <w:t xml:space="preserve"> van Den Mooter</w:t>
      </w:r>
    </w:p>
    <w:sectPr w:rsidR="00271E79">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Helvetica">
    <w:panose1 w:val="00000000000000000000"/>
    <w:charset w:val="00"/>
    <w:family w:val="auto"/>
    <w:pitch w:val="variable"/>
    <w:sig w:usb0="E00002FF" w:usb1="5000785B"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67927B7"/>
    <w:multiLevelType w:val="multilevel"/>
    <w:tmpl w:val="BFA84B4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3C6F3B77"/>
    <w:multiLevelType w:val="multilevel"/>
    <w:tmpl w:val="F122516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582F4999"/>
    <w:multiLevelType w:val="multilevel"/>
    <w:tmpl w:val="64A2262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769693482">
    <w:abstractNumId w:val="0"/>
  </w:num>
  <w:num w:numId="2" w16cid:durableId="1686327806">
    <w:abstractNumId w:val="2"/>
    <w:lvlOverride w:ilvl="0">
      <w:startOverride w:val="2"/>
    </w:lvlOverride>
  </w:num>
  <w:num w:numId="3" w16cid:durableId="1155336495">
    <w:abstractNumId w:val="1"/>
    <w:lvlOverride w:ilvl="0">
      <w:startOverride w:val="3"/>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9"/>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A0785"/>
    <w:rsid w:val="00271E79"/>
    <w:rsid w:val="003A04E8"/>
    <w:rsid w:val="003B7194"/>
    <w:rsid w:val="00CA078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44605ABA"/>
  <w15:chartTrackingRefBased/>
  <w15:docId w15:val="{DAA71697-DF3F-DD4D-8A9A-54253292DB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rsid w:val="00CA0785"/>
    <w:pPr>
      <w:spacing w:before="100" w:beforeAutospacing="1" w:after="100" w:afterAutospacing="1"/>
      <w:outlineLvl w:val="0"/>
    </w:pPr>
    <w:rPr>
      <w:rFonts w:ascii="Times New Roman" w:eastAsia="Times New Roman" w:hAnsi="Times New Roman" w:cs="Times New Roman"/>
      <w:b/>
      <w:bCs/>
      <w:kern w:val="36"/>
      <w:sz w:val="48"/>
      <w:szCs w:val="48"/>
      <w:lang w:eastAsia="en-GB"/>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A0785"/>
    <w:rPr>
      <w:rFonts w:ascii="Times New Roman" w:eastAsia="Times New Roman" w:hAnsi="Times New Roman" w:cs="Times New Roman"/>
      <w:b/>
      <w:bCs/>
      <w:kern w:val="36"/>
      <w:sz w:val="48"/>
      <w:szCs w:val="48"/>
      <w:lang w:eastAsia="en-GB"/>
    </w:rPr>
  </w:style>
  <w:style w:type="character" w:styleId="Strong">
    <w:name w:val="Strong"/>
    <w:basedOn w:val="DefaultParagraphFont"/>
    <w:uiPriority w:val="22"/>
    <w:qFormat/>
    <w:rsid w:val="00CA0785"/>
    <w:rPr>
      <w:b/>
      <w:bCs/>
    </w:rPr>
  </w:style>
  <w:style w:type="character" w:styleId="Hyperlink">
    <w:name w:val="Hyperlink"/>
    <w:basedOn w:val="DefaultParagraphFont"/>
    <w:uiPriority w:val="99"/>
    <w:unhideWhenUsed/>
    <w:rsid w:val="00CA0785"/>
    <w:rPr>
      <w:color w:val="0000FF"/>
      <w:u w:val="single"/>
    </w:rPr>
  </w:style>
  <w:style w:type="character" w:styleId="UnresolvedMention">
    <w:name w:val="Unresolved Mention"/>
    <w:basedOn w:val="DefaultParagraphFont"/>
    <w:uiPriority w:val="99"/>
    <w:semiHidden/>
    <w:unhideWhenUsed/>
    <w:rsid w:val="00CA078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817001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wotw.wharves@gmail.com" TargetMode="External"/><Relationship Id="rId3" Type="http://schemas.openxmlformats.org/officeDocument/2006/relationships/settings" Target="settings.xml"/><Relationship Id="rId7" Type="http://schemas.openxmlformats.org/officeDocument/2006/relationships/hyperlink" Target="mailto:simon@simonwhittam.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us7.mailchimp.com/mctx/clicks?url=http%3A%2F%2Fwww.barthh.org&amp;xid=e7ac96d1ed&amp;uid=151163022&amp;iid=63c58f4083&amp;pool=cts&amp;v=2&amp;c=1754386371&amp;h=812e08611b23db8523ee1250dd66f327a00f26512960dc8b657acb98d910f828" TargetMode="External"/><Relationship Id="rId5" Type="http://schemas.openxmlformats.org/officeDocument/2006/relationships/hyperlink" Target="https://barthh.org/heritage-open-days-2025/"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TotalTime>
  <Pages>2</Pages>
  <Words>611</Words>
  <Characters>3488</Characters>
  <Application>Microsoft Office Word</Application>
  <DocSecurity>0</DocSecurity>
  <Lines>29</Lines>
  <Paragraphs>8</Paragraphs>
  <ScaleCrop>false</ScaleCrop>
  <Company/>
  <LinksUpToDate>false</LinksUpToDate>
  <CharactersWithSpaces>4091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michael teare</dc:creator>
  <cp:keywords/>
  <dc:description/>
  <cp:lastModifiedBy>michael teare</cp:lastModifiedBy>
  <cp:revision>1</cp:revision>
  <dcterms:created xsi:type="dcterms:W3CDTF">2025-08-14T17:08:00Z</dcterms:created>
  <dcterms:modified xsi:type="dcterms:W3CDTF">2025-08-14T17:13:00Z</dcterms:modified>
</cp:coreProperties>
</file>